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pPr>
      <w:r>
        <w:rPr>
          <w:rFonts w:ascii="Times New Roman" w:eastAsia="Times New Roman" w:hAnsi="Times New Roman" w:cs="Times New Roman"/>
        </w:rPr>
        <w:t xml:space="preserve">Дело № </w:t>
      </w:r>
      <w:r>
        <w:rPr>
          <w:rFonts w:ascii="Times New Roman" w:eastAsia="Times New Roman" w:hAnsi="Times New Roman" w:cs="Times New Roman"/>
        </w:rPr>
        <w:t>5-74/2803/2025</w:t>
      </w:r>
    </w:p>
    <w:p>
      <w:pPr>
        <w:spacing w:before="0" w:after="0"/>
        <w:jc w:val="center"/>
        <w:rPr>
          <w:sz w:val="26"/>
          <w:szCs w:val="26"/>
        </w:rPr>
      </w:pPr>
    </w:p>
    <w:p>
      <w:pPr>
        <w:spacing w:before="0" w:after="0"/>
        <w:jc w:val="center"/>
        <w:rPr>
          <w:sz w:val="26"/>
          <w:szCs w:val="26"/>
        </w:rPr>
      </w:pPr>
      <w:r>
        <w:rPr>
          <w:rFonts w:ascii="Times New Roman" w:eastAsia="Times New Roman" w:hAnsi="Times New Roman" w:cs="Times New Roman"/>
          <w:spacing w:val="34"/>
          <w:sz w:val="26"/>
          <w:szCs w:val="26"/>
        </w:rPr>
        <w:t>ПОСТАНОВЛЕНИЕ</w:t>
      </w:r>
    </w:p>
    <w:p>
      <w:pPr>
        <w:spacing w:before="0" w:after="0"/>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jc w:val="center"/>
        <w:rPr>
          <w:sz w:val="26"/>
          <w:szCs w:val="26"/>
        </w:rPr>
      </w:pPr>
    </w:p>
    <w:tbl>
      <w:tblPr>
        <w:tblInd w:w="113" w:type="dxa"/>
        <w:tblCellMar>
          <w:top w:w="0" w:type="dxa"/>
          <w:left w:w="0" w:type="dxa"/>
          <w:bottom w:w="0" w:type="dxa"/>
          <w:right w:w="0" w:type="dxa"/>
        </w:tblCellMar>
      </w:tblPr>
      <w:tblGrid>
        <w:gridCol w:w="4795"/>
        <w:gridCol w:w="4781"/>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Style w:val="cat-Addressgrp-0rplc-0"/>
                <w:rFonts w:ascii="Times New Roman" w:eastAsia="Times New Roman" w:hAnsi="Times New Roman" w:cs="Times New Roman"/>
                <w:b w:val="0"/>
                <w:bCs w:val="0"/>
                <w:i w:val="0"/>
                <w:iCs w:val="0"/>
                <w:smallCaps w:val="0"/>
                <w:color w:val="000000"/>
                <w:sz w:val="26"/>
                <w:szCs w:val="26"/>
              </w:rPr>
              <w:t>адрес</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Style w:val="cat-Dategrp-14rplc-1"/>
                <w:rFonts w:ascii="Times New Roman" w:eastAsia="Times New Roman" w:hAnsi="Times New Roman" w:cs="Times New Roman"/>
                <w:b w:val="0"/>
                <w:bCs w:val="0"/>
                <w:i w:val="0"/>
                <w:iCs w:val="0"/>
                <w:smallCaps w:val="0"/>
                <w:color w:val="000000"/>
                <w:sz w:val="26"/>
                <w:szCs w:val="26"/>
              </w:rPr>
              <w:t>дата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Исполняющий обязанности мирового судьи судебного участка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 Ханты-Мансийского судебного района, м</w:t>
      </w:r>
      <w:r>
        <w:rPr>
          <w:rFonts w:ascii="Times New Roman" w:eastAsia="Times New Roman" w:hAnsi="Times New Roman" w:cs="Times New Roman"/>
          <w:sz w:val="26"/>
          <w:szCs w:val="26"/>
        </w:rPr>
        <w:t>ировой судья судебного участка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6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8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Addressgrp-2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w:t>
      </w:r>
      <w:r>
        <w:rPr>
          <w:rFonts w:ascii="Times New Roman" w:eastAsia="Times New Roman" w:hAnsi="Times New Roman" w:cs="Times New Roman"/>
          <w:sz w:val="26"/>
          <w:szCs w:val="26"/>
        </w:rPr>
        <w:t xml:space="preserve">вном правонарушении в отношении </w:t>
      </w:r>
      <w:r>
        <w:rPr>
          <w:rStyle w:val="cat-FIOgrp-19rplc-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31rplc-6"/>
          <w:rFonts w:ascii="Times New Roman" w:eastAsia="Times New Roman" w:hAnsi="Times New Roman" w:cs="Times New Roman"/>
          <w:sz w:val="26"/>
          <w:szCs w:val="26"/>
        </w:rPr>
        <w:t>...</w:t>
      </w:r>
      <w:r>
        <w:rPr>
          <w:rStyle w:val="cat-PassportDatagrp-24rplc-7"/>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гражданина Российской Федерации; </w:t>
      </w:r>
      <w:r>
        <w:rPr>
          <w:rFonts w:ascii="Times New Roman" w:eastAsia="Times New Roman" w:hAnsi="Times New Roman" w:cs="Times New Roman"/>
          <w:sz w:val="26"/>
          <w:szCs w:val="26"/>
        </w:rPr>
        <w:t>зарегист</w:t>
      </w:r>
      <w:r>
        <w:rPr>
          <w:rFonts w:ascii="Times New Roman" w:eastAsia="Times New Roman" w:hAnsi="Times New Roman" w:cs="Times New Roman"/>
          <w:sz w:val="26"/>
          <w:szCs w:val="26"/>
        </w:rPr>
        <w:t xml:space="preserve">рированного </w:t>
      </w:r>
      <w:r>
        <w:rPr>
          <w:rFonts w:ascii="Times New Roman" w:eastAsia="Times New Roman" w:hAnsi="Times New Roman" w:cs="Times New Roman"/>
          <w:sz w:val="26"/>
          <w:szCs w:val="26"/>
        </w:rPr>
        <w:t xml:space="preserve">по адресу: </w:t>
      </w:r>
      <w:r>
        <w:rPr>
          <w:rStyle w:val="cat-Addressgrp-5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проживающего по адресу: </w:t>
      </w:r>
      <w:r>
        <w:rPr>
          <w:rStyle w:val="cat-Addressgrp-3rplc-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Addressgrp-6rplc-1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Addressgrp-4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гараж № 1</w:t>
      </w:r>
      <w:r>
        <w:rPr>
          <w:rFonts w:ascii="Times New Roman" w:eastAsia="Times New Roman" w:hAnsi="Times New Roman" w:cs="Times New Roman"/>
          <w:sz w:val="26"/>
          <w:szCs w:val="26"/>
        </w:rPr>
        <w:t>; не работающего</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водительское удостоверение </w:t>
      </w:r>
      <w:r>
        <w:rPr>
          <w:rStyle w:val="cat-PassportDatagrp-25rplc-12"/>
          <w:rFonts w:ascii="Times New Roman" w:eastAsia="Times New Roman" w:hAnsi="Times New Roman" w:cs="Times New Roman"/>
          <w:sz w:val="26"/>
          <w:szCs w:val="26"/>
        </w:rPr>
        <w:t>паспортные данные</w:t>
      </w:r>
      <w:r>
        <w:rPr>
          <w:rStyle w:val="cat-ExternalSystemDefinedgrp-30rplc-13"/>
          <w:rFonts w:ascii="Times New Roman" w:eastAsia="Times New Roman" w:hAnsi="Times New Roman" w:cs="Times New Roman"/>
          <w:sz w:val="26"/>
          <w:szCs w:val="26"/>
        </w:rPr>
        <w:t>...</w:t>
      </w:r>
      <w:r>
        <w:rPr>
          <w:rStyle w:val="cat-ExternalSystemDefinedgrp-29rplc-14"/>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12.2 Кодекса Российской Федерации об административн</w:t>
      </w:r>
      <w:r>
        <w:rPr>
          <w:rFonts w:ascii="Times New Roman" w:eastAsia="Times New Roman" w:hAnsi="Times New Roman" w:cs="Times New Roman"/>
          <w:sz w:val="26"/>
          <w:szCs w:val="26"/>
        </w:rPr>
        <w:t>ых правонарушениях</w:t>
      </w:r>
      <w:r>
        <w:rPr>
          <w:rFonts w:ascii="Times New Roman" w:eastAsia="Times New Roman" w:hAnsi="Times New Roman" w:cs="Times New Roman"/>
          <w:sz w:val="26"/>
          <w:szCs w:val="26"/>
        </w:rPr>
        <w:t>,</w:t>
      </w:r>
    </w:p>
    <w:p>
      <w:pPr>
        <w:spacing w:before="0" w:after="0"/>
        <w:ind w:firstLine="709"/>
        <w:jc w:val="both"/>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20"/>
        <w:jc w:val="both"/>
        <w:rPr>
          <w:sz w:val="26"/>
          <w:szCs w:val="26"/>
        </w:rPr>
      </w:pPr>
      <w:r>
        <w:rPr>
          <w:rStyle w:val="cat-Dategrp-16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6rplc-16"/>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 дома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31</w:t>
      </w:r>
      <w:r>
        <w:rPr>
          <w:rFonts w:ascii="Times New Roman" w:eastAsia="Times New Roman" w:hAnsi="Times New Roman" w:cs="Times New Roman"/>
          <w:sz w:val="26"/>
          <w:szCs w:val="26"/>
        </w:rPr>
        <w:t xml:space="preserve"> по </w:t>
      </w:r>
      <w:r>
        <w:rPr>
          <w:rStyle w:val="cat-Addressgrp-9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Addressgrp-7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автономного округа-Югры </w:t>
      </w:r>
      <w:r>
        <w:rPr>
          <w:rStyle w:val="cat-FIOgrp-20rplc-19"/>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управлял транспортным средством марки </w:t>
      </w:r>
      <w:r>
        <w:rPr>
          <w:rStyle w:val="cat-CarMakeModelgrp-27rplc-2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имеющим государственный регистрационный знак </w:t>
      </w:r>
      <w:r>
        <w:rPr>
          <w:rFonts w:ascii="Times New Roman" w:eastAsia="Times New Roman" w:hAnsi="Times New Roman" w:cs="Times New Roman"/>
          <w:sz w:val="26"/>
          <w:szCs w:val="26"/>
        </w:rPr>
        <w:t>У676РЕ/86</w:t>
      </w:r>
      <w:r>
        <w:rPr>
          <w:rFonts w:ascii="Times New Roman" w:eastAsia="Times New Roman" w:hAnsi="Times New Roman" w:cs="Times New Roman"/>
          <w:sz w:val="26"/>
          <w:szCs w:val="26"/>
        </w:rPr>
        <w:t xml:space="preserve">, с заведомо подложным государственным регистрационным знаком </w:t>
      </w:r>
      <w:r>
        <w:rPr>
          <w:rFonts w:ascii="Times New Roman" w:eastAsia="Times New Roman" w:hAnsi="Times New Roman" w:cs="Times New Roman"/>
          <w:sz w:val="26"/>
          <w:szCs w:val="26"/>
        </w:rPr>
        <w:t>У973НН/55</w:t>
      </w:r>
      <w:r>
        <w:rPr>
          <w:rFonts w:ascii="Times New Roman" w:eastAsia="Times New Roman" w:hAnsi="Times New Roman" w:cs="Times New Roman"/>
          <w:sz w:val="26"/>
          <w:szCs w:val="26"/>
        </w:rPr>
        <w:t xml:space="preserve">, чем нарушил </w:t>
      </w:r>
      <w:r>
        <w:rPr>
          <w:rStyle w:val="cat-Addressgrp-8rplc-2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по допуску транспортных средств к эксплуатации и обязанности должностных лиц по обеспечению безопасности дорожного</w:t>
      </w:r>
      <w:r>
        <w:rPr>
          <w:rFonts w:ascii="Times New Roman" w:eastAsia="Times New Roman" w:hAnsi="Times New Roman" w:cs="Times New Roman"/>
          <w:sz w:val="26"/>
          <w:szCs w:val="26"/>
        </w:rPr>
        <w:t xml:space="preserve"> движения Приложения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3 Правил дорожного движения Российской Федерации, утвержденных постановлением Совета Министров - Правительства Российской Федерации от </w:t>
      </w:r>
      <w:r>
        <w:rPr>
          <w:rStyle w:val="cat-Dategrp-15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1090 (далее - Основные положения).</w:t>
      </w:r>
    </w:p>
    <w:p>
      <w:pPr>
        <w:spacing w:before="0" w:after="0"/>
        <w:ind w:firstLine="708"/>
        <w:jc w:val="both"/>
        <w:rPr>
          <w:sz w:val="26"/>
          <w:szCs w:val="26"/>
        </w:rPr>
      </w:pPr>
      <w:r>
        <w:rPr>
          <w:rFonts w:ascii="Times New Roman" w:eastAsia="Times New Roman" w:hAnsi="Times New Roman" w:cs="Times New Roman"/>
          <w:sz w:val="26"/>
          <w:szCs w:val="26"/>
        </w:rPr>
        <w:t xml:space="preserve">При рассмотрении дела </w:t>
      </w:r>
      <w:r>
        <w:rPr>
          <w:rStyle w:val="cat-FIOgrp-20rplc-2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не присутствовал; о месте, дате и времени рассмотрения дела извещён </w:t>
      </w:r>
      <w:r>
        <w:rPr>
          <w:rFonts w:ascii="Times New Roman" w:eastAsia="Times New Roman" w:hAnsi="Times New Roman" w:cs="Times New Roman"/>
          <w:sz w:val="26"/>
          <w:szCs w:val="26"/>
        </w:rPr>
        <w:t>надлежащим образом</w:t>
      </w:r>
      <w:r>
        <w:rPr>
          <w:rFonts w:ascii="Times New Roman" w:eastAsia="Times New Roman" w:hAnsi="Times New Roman" w:cs="Times New Roman"/>
          <w:sz w:val="26"/>
          <w:szCs w:val="26"/>
        </w:rPr>
        <w:t>, ходатайств не заявил.</w:t>
      </w:r>
    </w:p>
    <w:p>
      <w:pPr>
        <w:spacing w:before="0" w:after="0"/>
        <w:ind w:firstLine="708"/>
        <w:jc w:val="both"/>
        <w:rPr>
          <w:sz w:val="26"/>
          <w:szCs w:val="26"/>
        </w:rPr>
      </w:pPr>
      <w:r>
        <w:rPr>
          <w:rFonts w:ascii="Times New Roman" w:eastAsia="Times New Roman" w:hAnsi="Times New Roman" w:cs="Times New Roman"/>
          <w:sz w:val="26"/>
          <w:szCs w:val="26"/>
        </w:rPr>
        <w:t xml:space="preserve">Руководствуясь ч. 2 ст. 25.1, п. 4 ч. 1 ст. 29.7 КоАП РФ, мировой судья определил рассмотреть дело в отсутствие </w:t>
      </w:r>
      <w:r>
        <w:rPr>
          <w:rStyle w:val="cat-FIOgrp-21rplc-24"/>
          <w:rFonts w:ascii="Times New Roman" w:eastAsia="Times New Roman" w:hAnsi="Times New Roman" w:cs="Times New Roman"/>
          <w:sz w:val="26"/>
          <w:szCs w:val="26"/>
        </w:rPr>
        <w:t>фио</w:t>
      </w:r>
    </w:p>
    <w:p>
      <w:pPr>
        <w:spacing w:before="0" w:after="0"/>
        <w:ind w:firstLine="720"/>
        <w:jc w:val="both"/>
        <w:rPr>
          <w:sz w:val="26"/>
          <w:szCs w:val="26"/>
        </w:rPr>
      </w:pPr>
      <w:r>
        <w:rPr>
          <w:rFonts w:ascii="Times New Roman" w:eastAsia="Times New Roman" w:hAnsi="Times New Roman" w:cs="Times New Roman"/>
          <w:sz w:val="26"/>
          <w:szCs w:val="26"/>
        </w:rPr>
        <w:t xml:space="preserve">Огласив протокол об административном </w:t>
      </w:r>
      <w:r>
        <w:rPr>
          <w:rFonts w:ascii="Times New Roman" w:eastAsia="Times New Roman" w:hAnsi="Times New Roman" w:cs="Times New Roman"/>
          <w:sz w:val="26"/>
          <w:szCs w:val="26"/>
        </w:rPr>
        <w:t>правонарушении</w:t>
      </w:r>
      <w:r>
        <w:rPr>
          <w:rFonts w:ascii="Times New Roman" w:eastAsia="Times New Roman" w:hAnsi="Times New Roman" w:cs="Times New Roman"/>
          <w:sz w:val="26"/>
          <w:szCs w:val="26"/>
        </w:rPr>
        <w:t>, исследовав письменные материалы дела, мировой судья п</w:t>
      </w:r>
      <w:r>
        <w:rPr>
          <w:rFonts w:ascii="Times New Roman" w:eastAsia="Times New Roman" w:hAnsi="Times New Roman" w:cs="Times New Roman"/>
          <w:sz w:val="26"/>
          <w:szCs w:val="26"/>
        </w:rPr>
        <w:t xml:space="preserve">риходит к выводу о наличии в </w:t>
      </w:r>
      <w:r>
        <w:rPr>
          <w:rFonts w:ascii="Times New Roman" w:eastAsia="Times New Roman" w:hAnsi="Times New Roman" w:cs="Times New Roman"/>
          <w:sz w:val="26"/>
          <w:szCs w:val="26"/>
        </w:rPr>
        <w:t xml:space="preserve">бездействии </w:t>
      </w:r>
      <w:r>
        <w:rPr>
          <w:rStyle w:val="cat-FIOgrp-21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состава административного правонарушения, предусмотренного ч. 4 ст. 12.2 КоАП РФ, то есть управление транспортным средством с заведомо подложными государственными регистрационными знаками.</w:t>
      </w:r>
    </w:p>
    <w:p>
      <w:pPr>
        <w:spacing w:before="0" w:after="0"/>
        <w:ind w:firstLine="708"/>
        <w:jc w:val="both"/>
        <w:rPr>
          <w:sz w:val="26"/>
          <w:szCs w:val="26"/>
        </w:rPr>
      </w:pPr>
      <w:r>
        <w:rPr>
          <w:rFonts w:ascii="Times New Roman" w:eastAsia="Times New Roman" w:hAnsi="Times New Roman" w:cs="Times New Roman"/>
          <w:sz w:val="26"/>
          <w:szCs w:val="26"/>
        </w:rPr>
        <w:t xml:space="preserve">В соответствии с </w:t>
      </w:r>
      <w:r>
        <w:rPr>
          <w:rStyle w:val="cat-Addressgrp-10rplc-2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w:t>
      </w:r>
    </w:p>
    <w:p>
      <w:pPr>
        <w:spacing w:before="0" w:after="0"/>
        <w:ind w:firstLine="720"/>
        <w:jc w:val="both"/>
        <w:rPr>
          <w:sz w:val="26"/>
          <w:szCs w:val="26"/>
        </w:rPr>
      </w:pPr>
      <w:r>
        <w:rPr>
          <w:rFonts w:ascii="Times New Roman" w:eastAsia="Times New Roman" w:hAnsi="Times New Roman" w:cs="Times New Roman"/>
          <w:sz w:val="26"/>
          <w:szCs w:val="26"/>
        </w:rPr>
        <w:t xml:space="preserve">В силу абзаца 5 </w:t>
      </w:r>
      <w:r>
        <w:rPr>
          <w:rStyle w:val="cat-Addressgrp-8rplc-2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запрещается эксплуатация транспортных средств, имеющих скрытые, поддельные, изменённые номера узлов и агрегатов или регистрационные знаки.</w:t>
      </w:r>
    </w:p>
    <w:p>
      <w:pPr>
        <w:spacing w:before="0" w:after="0"/>
        <w:ind w:firstLine="720"/>
        <w:jc w:val="both"/>
        <w:rPr>
          <w:sz w:val="26"/>
          <w:szCs w:val="26"/>
        </w:rPr>
      </w:pPr>
      <w:r>
        <w:rPr>
          <w:rFonts w:ascii="Times New Roman" w:eastAsia="Times New Roman" w:hAnsi="Times New Roman" w:cs="Times New Roman"/>
          <w:sz w:val="26"/>
          <w:szCs w:val="26"/>
        </w:rPr>
        <w:t xml:space="preserve">Под подложными государственными регистрационными знаками, в частности, следует понимать государственные регистрационные знаки, изготовленные не на предприятии-изготовителе в установленном законом порядке, либо государственные регистрационные с какими-либо изменениями, искажающими нанесенные на них предприятием-изготовителем символы, а также государственные регистрационные знаки, выданные при государственной </w:t>
      </w:r>
      <w:r>
        <w:rPr>
          <w:rFonts w:ascii="Times New Roman" w:eastAsia="Times New Roman" w:hAnsi="Times New Roman" w:cs="Times New Roman"/>
          <w:sz w:val="26"/>
          <w:szCs w:val="26"/>
        </w:rPr>
        <w:t>регистрации другого транспортного средства.</w:t>
      </w:r>
    </w:p>
    <w:p>
      <w:pPr>
        <w:spacing w:before="0" w:after="0"/>
        <w:ind w:firstLine="720"/>
        <w:jc w:val="both"/>
        <w:rPr>
          <w:sz w:val="26"/>
          <w:szCs w:val="26"/>
        </w:rPr>
      </w:pPr>
      <w:r>
        <w:rPr>
          <w:rFonts w:ascii="Times New Roman" w:eastAsia="Times New Roman" w:hAnsi="Times New Roman" w:cs="Times New Roman"/>
          <w:sz w:val="26"/>
          <w:szCs w:val="26"/>
        </w:rPr>
        <w:t xml:space="preserve">Виновность </w:t>
      </w:r>
      <w:r>
        <w:rPr>
          <w:rStyle w:val="cat-FIOgrp-20rplc-28"/>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 совершении административного правонарушения установлена и подтверждается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протоколом об административном правонарушении от </w:t>
      </w:r>
      <w:r>
        <w:rPr>
          <w:rStyle w:val="cat-Dategrp-17rplc-2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серии 86 ХМ №</w:t>
      </w:r>
      <w:r>
        <w:rPr>
          <w:rFonts w:ascii="Times New Roman" w:eastAsia="Times New Roman" w:hAnsi="Times New Roman" w:cs="Times New Roman"/>
          <w:sz w:val="26"/>
          <w:szCs w:val="26"/>
        </w:rPr>
        <w:t xml:space="preserve"> 671943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оригиналом свидетельства о регистрации транспортного средства № 9915 735318; протоколом изъятия вещей от </w:t>
      </w:r>
      <w:r>
        <w:rPr>
          <w:rStyle w:val="cat-Dategrp-17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копией водительского удостоверения </w:t>
      </w:r>
      <w:r>
        <w:rPr>
          <w:rStyle w:val="cat-FIOgrp-21rplc-31"/>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копией свидетельства о регистрации транспортного средства; копией карточки учета транспортного </w:t>
      </w:r>
      <w:r>
        <w:rPr>
          <w:rFonts w:ascii="Times New Roman" w:eastAsia="Times New Roman" w:hAnsi="Times New Roman" w:cs="Times New Roman"/>
          <w:sz w:val="26"/>
          <w:szCs w:val="26"/>
        </w:rPr>
        <w:t xml:space="preserve">средства марки </w:t>
      </w:r>
      <w:r>
        <w:rPr>
          <w:rStyle w:val="cat-CarMakeModelgrp-27rplc-32"/>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У676РЕ/86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копией карточки учета транспортного </w:t>
      </w:r>
      <w:r>
        <w:rPr>
          <w:rFonts w:ascii="Times New Roman" w:eastAsia="Times New Roman" w:hAnsi="Times New Roman" w:cs="Times New Roman"/>
          <w:sz w:val="26"/>
          <w:szCs w:val="26"/>
        </w:rPr>
        <w:t xml:space="preserve">средства марки </w:t>
      </w:r>
      <w:r>
        <w:rPr>
          <w:rStyle w:val="cat-CarMakeModelgrp-27rplc-33"/>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 xml:space="preserve">У973НН/55 </w:t>
      </w:r>
      <w:r>
        <w:rPr>
          <w:rFonts w:ascii="Times New Roman" w:eastAsia="Times New Roman" w:hAnsi="Times New Roman" w:cs="Times New Roman"/>
          <w:sz w:val="26"/>
          <w:szCs w:val="26"/>
        </w:rPr>
        <w:t xml:space="preserve">реестром правонарушений в отношении в отношении </w:t>
      </w:r>
      <w:r>
        <w:rPr>
          <w:rStyle w:val="cat-FIOgrp-21rplc-3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письменными объяснениями </w:t>
      </w:r>
      <w:r>
        <w:rPr>
          <w:rStyle w:val="cat-FIOgrp-21rplc-3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p>
    <w:p>
      <w:pPr>
        <w:spacing w:before="0" w:after="0"/>
        <w:ind w:firstLine="720"/>
        <w:jc w:val="both"/>
        <w:rPr>
          <w:sz w:val="26"/>
          <w:szCs w:val="26"/>
        </w:rPr>
      </w:pPr>
      <w:r>
        <w:rPr>
          <w:rFonts w:ascii="Times New Roman" w:eastAsia="Times New Roman" w:hAnsi="Times New Roman" w:cs="Times New Roman"/>
          <w:sz w:val="26"/>
          <w:szCs w:val="26"/>
        </w:rPr>
        <w:t xml:space="preserve">Из материалов дела видно, что </w:t>
      </w:r>
      <w:r>
        <w:rPr>
          <w:rStyle w:val="cat-FIOgrp-20rplc-36"/>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управлял транспортным средством марки </w:t>
      </w:r>
      <w:r>
        <w:rPr>
          <w:rStyle w:val="cat-CarMakeModelgrp-27rplc-3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с заведомо подложным государственным регистрационным знаком </w:t>
      </w:r>
      <w:r>
        <w:rPr>
          <w:rFonts w:ascii="Times New Roman" w:eastAsia="Times New Roman" w:hAnsi="Times New Roman" w:cs="Times New Roman"/>
          <w:sz w:val="26"/>
          <w:szCs w:val="26"/>
        </w:rPr>
        <w:t>У973НН/55</w:t>
      </w:r>
      <w:r>
        <w:rPr>
          <w:rFonts w:ascii="Times New Roman" w:eastAsia="Times New Roman" w:hAnsi="Times New Roman" w:cs="Times New Roman"/>
          <w:sz w:val="26"/>
          <w:szCs w:val="26"/>
        </w:rPr>
        <w:t xml:space="preserve">, которому присвоен другой государственный регистрационный знак </w:t>
      </w:r>
      <w:r>
        <w:rPr>
          <w:rFonts w:ascii="Times New Roman" w:eastAsia="Times New Roman" w:hAnsi="Times New Roman" w:cs="Times New Roman"/>
          <w:sz w:val="26"/>
          <w:szCs w:val="26"/>
        </w:rPr>
        <w:t>У676РЕ/86</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Таким образом, при рассмотрении дела установлено нарушение </w:t>
      </w:r>
      <w:r>
        <w:rPr>
          <w:rStyle w:val="cat-FIOgrp-22rplc-38"/>
          <w:rFonts w:ascii="Times New Roman" w:eastAsia="Times New Roman" w:hAnsi="Times New Roman" w:cs="Times New Roman"/>
          <w:sz w:val="26"/>
          <w:szCs w:val="26"/>
        </w:rPr>
        <w:t>фио</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xml:space="preserve"> требования абз. 5 </w:t>
      </w:r>
      <w:r>
        <w:rPr>
          <w:rStyle w:val="cat-Addressgrp-8rplc-3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что явилось достаточным основанием для возбуждения дела об административном правонарушении, </w:t>
      </w:r>
    </w:p>
    <w:p>
      <w:pPr>
        <w:spacing w:before="0" w:after="0"/>
        <w:ind w:firstLine="708"/>
        <w:jc w:val="both"/>
        <w:rPr>
          <w:sz w:val="26"/>
          <w:szCs w:val="26"/>
        </w:rPr>
      </w:pPr>
      <w:r>
        <w:rPr>
          <w:rFonts w:ascii="Times New Roman" w:eastAsia="Times New Roman" w:hAnsi="Times New Roman" w:cs="Times New Roman"/>
          <w:sz w:val="26"/>
          <w:szCs w:val="26"/>
        </w:rPr>
        <w:t>Таким образом, при рассмотрении</w:t>
      </w:r>
      <w:r>
        <w:rPr>
          <w:rFonts w:ascii="Times New Roman" w:eastAsia="Times New Roman" w:hAnsi="Times New Roman" w:cs="Times New Roman"/>
          <w:sz w:val="26"/>
          <w:szCs w:val="26"/>
        </w:rPr>
        <w:t xml:space="preserve"> дела установлено нарушение </w:t>
      </w:r>
      <w:r>
        <w:rPr>
          <w:rStyle w:val="cat-FIOgrp-20rplc-40"/>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требования абз. 5 </w:t>
      </w:r>
      <w:r>
        <w:rPr>
          <w:rStyle w:val="cat-Addressgrp-8rplc-4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положений, что явилось достаточным основанием для возбуждения дела об административном правонарушении, предусмотренном ч. 4 ст. 12.2 КоАП РФ.</w:t>
      </w:r>
    </w:p>
    <w:p>
      <w:pPr>
        <w:spacing w:before="0" w:after="0"/>
        <w:ind w:firstLine="720"/>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Style w:val="cat-FIOgrp-20rplc-42"/>
          <w:rFonts w:ascii="Times New Roman" w:eastAsia="Times New Roman" w:hAnsi="Times New Roman" w:cs="Times New Roman"/>
          <w:sz w:val="26"/>
          <w:szCs w:val="26"/>
        </w:rPr>
        <w:t>фио</w:t>
      </w:r>
      <w:r>
        <w:rPr>
          <w:rFonts w:ascii="Times New Roman" w:eastAsia="Times New Roman" w:hAnsi="Times New Roman" w:cs="Times New Roman"/>
          <w:sz w:val="26"/>
          <w:szCs w:val="26"/>
        </w:rPr>
        <w:t>, мировой судья учитывает характер совершенного правонарушения, объектом которого является безопасность дорожного движения, фактические обстоятельства дела, личность виновного лица, его имущественное и семейное положение.</w:t>
      </w:r>
    </w:p>
    <w:p>
      <w:pPr>
        <w:spacing w:before="0" w:after="0"/>
        <w:ind w:firstLine="708"/>
        <w:jc w:val="both"/>
        <w:rPr>
          <w:sz w:val="26"/>
          <w:szCs w:val="26"/>
        </w:rPr>
      </w:pPr>
      <w:r>
        <w:rPr>
          <w:rFonts w:ascii="Times New Roman" w:eastAsia="Times New Roman" w:hAnsi="Times New Roman" w:cs="Times New Roman"/>
          <w:sz w:val="26"/>
          <w:szCs w:val="26"/>
        </w:rPr>
        <w:t>Обстоятельств, смягчающих</w:t>
      </w:r>
      <w:r>
        <w:rPr>
          <w:rFonts w:ascii="Times New Roman" w:eastAsia="Times New Roman" w:hAnsi="Times New Roman" w:cs="Times New Roman"/>
          <w:sz w:val="26"/>
          <w:szCs w:val="26"/>
        </w:rPr>
        <w:t xml:space="preserve"> и отягчающих</w:t>
      </w:r>
      <w:r>
        <w:rPr>
          <w:rFonts w:ascii="Times New Roman" w:eastAsia="Times New Roman" w:hAnsi="Times New Roman" w:cs="Times New Roman"/>
          <w:sz w:val="26"/>
          <w:szCs w:val="26"/>
        </w:rPr>
        <w:t xml:space="preserve">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При таком положении мировой судья приходит к выводу о назначении </w:t>
      </w:r>
      <w:r>
        <w:rPr>
          <w:rStyle w:val="cat-FIOgrp-20rplc-43"/>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наказания в пределах санкции ч. 4 ст. 12.2 КоАП РФ, в соо</w:t>
      </w:r>
      <w:r>
        <w:rPr>
          <w:rFonts w:ascii="Times New Roman" w:eastAsia="Times New Roman" w:hAnsi="Times New Roman" w:cs="Times New Roman"/>
          <w:sz w:val="26"/>
          <w:szCs w:val="26"/>
        </w:rPr>
        <w:t xml:space="preserve">тветствии с требованиями статей </w:t>
      </w:r>
      <w:r>
        <w:rPr>
          <w:rFonts w:ascii="Times New Roman" w:eastAsia="Times New Roman" w:hAnsi="Times New Roman" w:cs="Times New Roman"/>
          <w:sz w:val="26"/>
          <w:szCs w:val="26"/>
        </w:rPr>
        <w:t>3.1, 3.8 и 4.1 КоАП РФ, в виде лишения права управления транспортными средствами.</w:t>
      </w:r>
    </w:p>
    <w:p>
      <w:pPr>
        <w:spacing w:before="0" w:after="0"/>
        <w:ind w:firstLine="709"/>
        <w:jc w:val="both"/>
        <w:rPr>
          <w:sz w:val="26"/>
          <w:szCs w:val="26"/>
        </w:rPr>
      </w:pPr>
      <w:r>
        <w:rPr>
          <w:rFonts w:ascii="Times New Roman" w:eastAsia="Times New Roman" w:hAnsi="Times New Roman" w:cs="Times New Roman"/>
          <w:sz w:val="26"/>
          <w:szCs w:val="26"/>
        </w:rPr>
        <w:t>На основании изл</w:t>
      </w:r>
      <w:r>
        <w:rPr>
          <w:rFonts w:ascii="Times New Roman" w:eastAsia="Times New Roman" w:hAnsi="Times New Roman" w:cs="Times New Roman"/>
          <w:sz w:val="26"/>
          <w:szCs w:val="26"/>
        </w:rPr>
        <w:t>оженного и руководствуясь статьями</w:t>
      </w:r>
      <w:r>
        <w:rPr>
          <w:rFonts w:ascii="Times New Roman" w:eastAsia="Times New Roman" w:hAnsi="Times New Roman" w:cs="Times New Roman"/>
          <w:sz w:val="26"/>
          <w:szCs w:val="26"/>
        </w:rPr>
        <w:t xml:space="preserve">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привлечь </w:t>
      </w:r>
      <w:r>
        <w:rPr>
          <w:rStyle w:val="cat-FIOgrp-19rplc-4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к административной ответственности за совершение административного правонарушения, предусмотренного ч. 4 ст. 12.2 </w:t>
      </w:r>
      <w:r>
        <w:rPr>
          <w:rFonts w:ascii="Times New Roman" w:eastAsia="Times New Roman" w:hAnsi="Times New Roman" w:cs="Times New Roman"/>
          <w:sz w:val="26"/>
          <w:szCs w:val="26"/>
        </w:rPr>
        <w:t xml:space="preserve">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шесть</w:t>
      </w:r>
      <w:r>
        <w:rPr>
          <w:rFonts w:ascii="Times New Roman" w:eastAsia="Times New Roman" w:hAnsi="Times New Roman" w:cs="Times New Roman"/>
          <w:sz w:val="26"/>
          <w:szCs w:val="26"/>
        </w:rPr>
        <w:t>) месяцев.</w:t>
      </w:r>
    </w:p>
    <w:p>
      <w:pPr>
        <w:spacing w:before="0" w:after="0"/>
        <w:ind w:firstLine="709"/>
        <w:jc w:val="both"/>
        <w:rPr>
          <w:sz w:val="26"/>
          <w:szCs w:val="26"/>
        </w:rPr>
      </w:pPr>
      <w:r>
        <w:rPr>
          <w:rFonts w:ascii="Times New Roman" w:eastAsia="Times New Roman" w:hAnsi="Times New Roman" w:cs="Times New Roman"/>
          <w:sz w:val="26"/>
          <w:szCs w:val="26"/>
        </w:rPr>
        <w:t>Исполнение постановления в части лишения специаль</w:t>
      </w:r>
      <w:r>
        <w:rPr>
          <w:rFonts w:ascii="Times New Roman" w:eastAsia="Times New Roman" w:hAnsi="Times New Roman" w:cs="Times New Roman"/>
          <w:sz w:val="26"/>
          <w:szCs w:val="26"/>
        </w:rPr>
        <w:t xml:space="preserve">ного права возложить на ОГИБДД </w:t>
      </w:r>
      <w:r>
        <w:rPr>
          <w:rFonts w:ascii="Times New Roman" w:eastAsia="Times New Roman" w:hAnsi="Times New Roman" w:cs="Times New Roman"/>
          <w:sz w:val="26"/>
          <w:szCs w:val="26"/>
        </w:rPr>
        <w:t xml:space="preserve">ОМВД России </w:t>
      </w:r>
      <w:r>
        <w:rPr>
          <w:rFonts w:ascii="Times New Roman" w:eastAsia="Times New Roman" w:hAnsi="Times New Roman" w:cs="Times New Roman"/>
          <w:sz w:val="26"/>
          <w:szCs w:val="26"/>
        </w:rPr>
        <w:t xml:space="preserve">по </w:t>
      </w:r>
      <w:r>
        <w:rPr>
          <w:rStyle w:val="cat-Addressgrp-11rplc-4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Приобщенное свидетельство о регистрации ТС</w:t>
      </w:r>
      <w:r>
        <w:rPr>
          <w:rFonts w:ascii="Times New Roman" w:eastAsia="Times New Roman" w:hAnsi="Times New Roman" w:cs="Times New Roman"/>
          <w:sz w:val="26"/>
          <w:szCs w:val="26"/>
        </w:rPr>
        <w:t xml:space="preserve"> к делу </w:t>
      </w:r>
      <w:r>
        <w:rPr>
          <w:rFonts w:ascii="Times New Roman" w:eastAsia="Times New Roman" w:hAnsi="Times New Roman" w:cs="Times New Roman"/>
          <w:sz w:val="26"/>
          <w:szCs w:val="26"/>
        </w:rPr>
        <w:t>одна</w:t>
      </w:r>
      <w:r>
        <w:rPr>
          <w:rFonts w:ascii="Times New Roman" w:eastAsia="Times New Roman" w:hAnsi="Times New Roman" w:cs="Times New Roman"/>
          <w:sz w:val="26"/>
          <w:szCs w:val="26"/>
        </w:rPr>
        <w:t xml:space="preserve"> штук</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изъятый протоколом изъятия вещей и документов от </w:t>
      </w:r>
      <w:r>
        <w:rPr>
          <w:rStyle w:val="cat-Dategrp-17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honeNumbergrp-28rplc-4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вернуть в адрес ОБ ДПС ГИБДД УМВД России по </w:t>
      </w:r>
      <w:r>
        <w:rPr>
          <w:rStyle w:val="cat-Addressgrp-12rplc-4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13rplc-49"/>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вступлении постановления в законную силу.</w:t>
      </w:r>
    </w:p>
    <w:p>
      <w:pPr>
        <w:spacing w:before="0" w:after="0"/>
        <w:ind w:firstLine="709"/>
        <w:jc w:val="both"/>
        <w:rPr>
          <w:sz w:val="26"/>
          <w:szCs w:val="26"/>
        </w:rPr>
      </w:pPr>
      <w:r>
        <w:rPr>
          <w:rFonts w:ascii="Times New Roman" w:eastAsia="Times New Roman" w:hAnsi="Times New Roman" w:cs="Times New Roman"/>
          <w:sz w:val="26"/>
          <w:szCs w:val="26"/>
        </w:rPr>
        <w:t>Водительское удостоверение и удостоверение тракториста-машиниста (при наличии) должны быть сданы лицом, лишенным специального права, в отдел ГИБДД по месту жительства в течение трех рабочих дней со дня вступления данного постановления в законную силу, а в случае их утраты следует заявить об этом в указанный орган в тот же срок.</w:t>
      </w:r>
    </w:p>
    <w:p>
      <w:pPr>
        <w:spacing w:before="0" w:after="0"/>
        <w:ind w:firstLine="709"/>
        <w:jc w:val="both"/>
        <w:rPr>
          <w:sz w:val="26"/>
          <w:szCs w:val="26"/>
        </w:rPr>
      </w:pPr>
      <w:r>
        <w:rPr>
          <w:rFonts w:ascii="Times New Roman" w:eastAsia="Times New Roman" w:hAnsi="Times New Roman" w:cs="Times New Roman"/>
          <w:sz w:val="26"/>
          <w:szCs w:val="26"/>
        </w:rPr>
        <w:t>Разъяснить привлекаемому лицу, что в соответствии со ст. 32.7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этого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pPr>
        <w:spacing w:before="0" w:after="0"/>
        <w:ind w:firstLine="708"/>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Style w:val="cat-Addressgrp-1rplc-5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 течение десяти дней</w:t>
      </w:r>
      <w:r>
        <w:rPr>
          <w:rFonts w:ascii="Times New Roman" w:eastAsia="Times New Roman" w:hAnsi="Times New Roman" w:cs="Times New Roman"/>
          <w:sz w:val="26"/>
          <w:szCs w:val="26"/>
        </w:rPr>
        <w:t xml:space="preserve"> со дня вручения или получения копии постановления.</w:t>
      </w:r>
    </w:p>
    <w:p>
      <w:pPr>
        <w:spacing w:before="0" w:after="0"/>
        <w:ind w:firstLine="708"/>
        <w:jc w:val="both"/>
        <w:rPr>
          <w:sz w:val="26"/>
          <w:szCs w:val="26"/>
        </w:rPr>
      </w:pPr>
    </w:p>
    <w:p>
      <w:pPr>
        <w:spacing w:before="0" w:after="0"/>
        <w:rPr>
          <w:sz w:val="26"/>
          <w:szCs w:val="26"/>
        </w:rPr>
      </w:pPr>
      <w:r>
        <w:rPr>
          <w:rFonts w:ascii="Times New Roman" w:eastAsia="Times New Roman" w:hAnsi="Times New Roman" w:cs="Times New Roman"/>
          <w:sz w:val="26"/>
          <w:szCs w:val="26"/>
        </w:rPr>
        <w:t>Мировой су</w:t>
      </w:r>
      <w:r>
        <w:rPr>
          <w:rFonts w:ascii="Times New Roman" w:eastAsia="Times New Roman" w:hAnsi="Times New Roman" w:cs="Times New Roman"/>
          <w:sz w:val="26"/>
          <w:szCs w:val="26"/>
        </w:rPr>
        <w:t>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23rplc-51"/>
          <w:rFonts w:ascii="Times New Roman" w:eastAsia="Times New Roman" w:hAnsi="Times New Roman" w:cs="Times New Roman"/>
          <w:sz w:val="26"/>
          <w:szCs w:val="26"/>
        </w:rPr>
        <w:t>фио</w:t>
      </w:r>
    </w:p>
    <w:p>
      <w:pPr>
        <w:spacing w:before="0" w:after="0"/>
        <w:rPr>
          <w:sz w:val="26"/>
          <w:szCs w:val="26"/>
        </w:rPr>
      </w:pPr>
    </w:p>
    <w:p>
      <w:pPr>
        <w:spacing w:before="0" w:after="0"/>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860445"/>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4rplc-1">
    <w:name w:val="cat-Date grp-14 rplc-1"/>
    <w:basedOn w:val="DefaultParagraphFont"/>
  </w:style>
  <w:style w:type="character" w:customStyle="1" w:styleId="cat-Addressgrp-1rplc-2">
    <w:name w:val="cat-Address grp-1 rplc-2"/>
    <w:basedOn w:val="DefaultParagraphFont"/>
  </w:style>
  <w:style w:type="character" w:customStyle="1" w:styleId="cat-FIOgrp-18rplc-3">
    <w:name w:val="cat-FIO grp-18 rplc-3"/>
    <w:basedOn w:val="DefaultParagraphFont"/>
  </w:style>
  <w:style w:type="character" w:customStyle="1" w:styleId="cat-Addressgrp-2rplc-4">
    <w:name w:val="cat-Address grp-2 rplc-4"/>
    <w:basedOn w:val="DefaultParagraphFont"/>
  </w:style>
  <w:style w:type="character" w:customStyle="1" w:styleId="cat-FIOgrp-19rplc-5">
    <w:name w:val="cat-FIO grp-19 rplc-5"/>
    <w:basedOn w:val="DefaultParagraphFont"/>
  </w:style>
  <w:style w:type="character" w:customStyle="1" w:styleId="cat-ExternalSystemDefinedgrp-31rplc-6">
    <w:name w:val="cat-ExternalSystemDefined grp-31 rplc-6"/>
    <w:basedOn w:val="DefaultParagraphFont"/>
  </w:style>
  <w:style w:type="character" w:customStyle="1" w:styleId="cat-PassportDatagrp-24rplc-7">
    <w:name w:val="cat-PassportData grp-24 rplc-7"/>
    <w:basedOn w:val="DefaultParagraphFont"/>
  </w:style>
  <w:style w:type="character" w:customStyle="1" w:styleId="cat-Addressgrp-5rplc-8">
    <w:name w:val="cat-Address grp-5 rplc-8"/>
    <w:basedOn w:val="DefaultParagraphFont"/>
  </w:style>
  <w:style w:type="character" w:customStyle="1" w:styleId="cat-Addressgrp-3rplc-9">
    <w:name w:val="cat-Address grp-3 rplc-9"/>
    <w:basedOn w:val="DefaultParagraphFont"/>
  </w:style>
  <w:style w:type="character" w:customStyle="1" w:styleId="cat-Addressgrp-6rplc-10">
    <w:name w:val="cat-Address grp-6 rplc-10"/>
    <w:basedOn w:val="DefaultParagraphFont"/>
  </w:style>
  <w:style w:type="character" w:customStyle="1" w:styleId="cat-Addressgrp-4rplc-11">
    <w:name w:val="cat-Address grp-4 rplc-11"/>
    <w:basedOn w:val="DefaultParagraphFont"/>
  </w:style>
  <w:style w:type="character" w:customStyle="1" w:styleId="cat-PassportDatagrp-25rplc-12">
    <w:name w:val="cat-PassportData grp-25 rplc-12"/>
    <w:basedOn w:val="DefaultParagraphFont"/>
  </w:style>
  <w:style w:type="character" w:customStyle="1" w:styleId="cat-ExternalSystemDefinedgrp-30rplc-13">
    <w:name w:val="cat-ExternalSystemDefined grp-30 rplc-13"/>
    <w:basedOn w:val="DefaultParagraphFont"/>
  </w:style>
  <w:style w:type="character" w:customStyle="1" w:styleId="cat-ExternalSystemDefinedgrp-29rplc-14">
    <w:name w:val="cat-ExternalSystemDefined grp-29 rplc-14"/>
    <w:basedOn w:val="DefaultParagraphFont"/>
  </w:style>
  <w:style w:type="character" w:customStyle="1" w:styleId="cat-Dategrp-16rplc-15">
    <w:name w:val="cat-Date grp-16 rplc-15"/>
    <w:basedOn w:val="DefaultParagraphFont"/>
  </w:style>
  <w:style w:type="character" w:customStyle="1" w:styleId="cat-Timegrp-26rplc-16">
    <w:name w:val="cat-Time grp-26 rplc-16"/>
    <w:basedOn w:val="DefaultParagraphFont"/>
  </w:style>
  <w:style w:type="character" w:customStyle="1" w:styleId="cat-Addressgrp-9rplc-17">
    <w:name w:val="cat-Address grp-9 rplc-17"/>
    <w:basedOn w:val="DefaultParagraphFont"/>
  </w:style>
  <w:style w:type="character" w:customStyle="1" w:styleId="cat-Addressgrp-7rplc-18">
    <w:name w:val="cat-Address grp-7 rplc-18"/>
    <w:basedOn w:val="DefaultParagraphFont"/>
  </w:style>
  <w:style w:type="character" w:customStyle="1" w:styleId="cat-FIOgrp-20rplc-19">
    <w:name w:val="cat-FIO grp-20 rplc-19"/>
    <w:basedOn w:val="DefaultParagraphFont"/>
  </w:style>
  <w:style w:type="character" w:customStyle="1" w:styleId="cat-CarMakeModelgrp-27rplc-20">
    <w:name w:val="cat-CarMakeModel grp-27 rplc-20"/>
    <w:basedOn w:val="DefaultParagraphFont"/>
  </w:style>
  <w:style w:type="character" w:customStyle="1" w:styleId="cat-Addressgrp-8rplc-21">
    <w:name w:val="cat-Address grp-8 rplc-21"/>
    <w:basedOn w:val="DefaultParagraphFont"/>
  </w:style>
  <w:style w:type="character" w:customStyle="1" w:styleId="cat-Dategrp-15rplc-22">
    <w:name w:val="cat-Date grp-15 rplc-22"/>
    <w:basedOn w:val="DefaultParagraphFont"/>
  </w:style>
  <w:style w:type="character" w:customStyle="1" w:styleId="cat-FIOgrp-20rplc-23">
    <w:name w:val="cat-FIO grp-20 rplc-23"/>
    <w:basedOn w:val="DefaultParagraphFont"/>
  </w:style>
  <w:style w:type="character" w:customStyle="1" w:styleId="cat-FIOgrp-21rplc-24">
    <w:name w:val="cat-FIO grp-21 rplc-24"/>
    <w:basedOn w:val="DefaultParagraphFont"/>
  </w:style>
  <w:style w:type="character" w:customStyle="1" w:styleId="cat-FIOgrp-21rplc-25">
    <w:name w:val="cat-FIO grp-21 rplc-25"/>
    <w:basedOn w:val="DefaultParagraphFont"/>
  </w:style>
  <w:style w:type="character" w:customStyle="1" w:styleId="cat-Addressgrp-10rplc-26">
    <w:name w:val="cat-Address grp-10 rplc-26"/>
    <w:basedOn w:val="DefaultParagraphFont"/>
  </w:style>
  <w:style w:type="character" w:customStyle="1" w:styleId="cat-Addressgrp-8rplc-27">
    <w:name w:val="cat-Address grp-8 rplc-27"/>
    <w:basedOn w:val="DefaultParagraphFont"/>
  </w:style>
  <w:style w:type="character" w:customStyle="1" w:styleId="cat-FIOgrp-20rplc-28">
    <w:name w:val="cat-FIO grp-20 rplc-28"/>
    <w:basedOn w:val="DefaultParagraphFont"/>
  </w:style>
  <w:style w:type="character" w:customStyle="1" w:styleId="cat-Dategrp-17rplc-29">
    <w:name w:val="cat-Date grp-17 rplc-29"/>
    <w:basedOn w:val="DefaultParagraphFont"/>
  </w:style>
  <w:style w:type="character" w:customStyle="1" w:styleId="cat-Dategrp-17rplc-30">
    <w:name w:val="cat-Date grp-17 rplc-30"/>
    <w:basedOn w:val="DefaultParagraphFont"/>
  </w:style>
  <w:style w:type="character" w:customStyle="1" w:styleId="cat-FIOgrp-21rplc-31">
    <w:name w:val="cat-FIO grp-21 rplc-31"/>
    <w:basedOn w:val="DefaultParagraphFont"/>
  </w:style>
  <w:style w:type="character" w:customStyle="1" w:styleId="cat-CarMakeModelgrp-27rplc-32">
    <w:name w:val="cat-CarMakeModel grp-27 rplc-32"/>
    <w:basedOn w:val="DefaultParagraphFont"/>
  </w:style>
  <w:style w:type="character" w:customStyle="1" w:styleId="cat-CarMakeModelgrp-27rplc-33">
    <w:name w:val="cat-CarMakeModel grp-27 rplc-33"/>
    <w:basedOn w:val="DefaultParagraphFont"/>
  </w:style>
  <w:style w:type="character" w:customStyle="1" w:styleId="cat-FIOgrp-21rplc-34">
    <w:name w:val="cat-FIO grp-21 rplc-34"/>
    <w:basedOn w:val="DefaultParagraphFont"/>
  </w:style>
  <w:style w:type="character" w:customStyle="1" w:styleId="cat-FIOgrp-21rplc-35">
    <w:name w:val="cat-FIO grp-21 rplc-35"/>
    <w:basedOn w:val="DefaultParagraphFont"/>
  </w:style>
  <w:style w:type="character" w:customStyle="1" w:styleId="cat-FIOgrp-20rplc-36">
    <w:name w:val="cat-FIO grp-20 rplc-36"/>
    <w:basedOn w:val="DefaultParagraphFont"/>
  </w:style>
  <w:style w:type="character" w:customStyle="1" w:styleId="cat-CarMakeModelgrp-27rplc-37">
    <w:name w:val="cat-CarMakeModel grp-27 rplc-37"/>
    <w:basedOn w:val="DefaultParagraphFont"/>
  </w:style>
  <w:style w:type="character" w:customStyle="1" w:styleId="cat-FIOgrp-22rplc-38">
    <w:name w:val="cat-FIO grp-22 rplc-38"/>
    <w:basedOn w:val="DefaultParagraphFont"/>
  </w:style>
  <w:style w:type="character" w:customStyle="1" w:styleId="cat-Addressgrp-8rplc-39">
    <w:name w:val="cat-Address grp-8 rplc-39"/>
    <w:basedOn w:val="DefaultParagraphFont"/>
  </w:style>
  <w:style w:type="character" w:customStyle="1" w:styleId="cat-FIOgrp-20rplc-40">
    <w:name w:val="cat-FIO grp-20 rplc-40"/>
    <w:basedOn w:val="DefaultParagraphFont"/>
  </w:style>
  <w:style w:type="character" w:customStyle="1" w:styleId="cat-Addressgrp-8rplc-41">
    <w:name w:val="cat-Address grp-8 rplc-41"/>
    <w:basedOn w:val="DefaultParagraphFont"/>
  </w:style>
  <w:style w:type="character" w:customStyle="1" w:styleId="cat-FIOgrp-20rplc-42">
    <w:name w:val="cat-FIO grp-20 rplc-42"/>
    <w:basedOn w:val="DefaultParagraphFont"/>
  </w:style>
  <w:style w:type="character" w:customStyle="1" w:styleId="cat-FIOgrp-20rplc-43">
    <w:name w:val="cat-FIO grp-20 rplc-43"/>
    <w:basedOn w:val="DefaultParagraphFont"/>
  </w:style>
  <w:style w:type="character" w:customStyle="1" w:styleId="cat-FIOgrp-19rplc-44">
    <w:name w:val="cat-FIO grp-19 rplc-44"/>
    <w:basedOn w:val="DefaultParagraphFont"/>
  </w:style>
  <w:style w:type="character" w:customStyle="1" w:styleId="cat-Addressgrp-11rplc-45">
    <w:name w:val="cat-Address grp-11 rplc-45"/>
    <w:basedOn w:val="DefaultParagraphFont"/>
  </w:style>
  <w:style w:type="character" w:customStyle="1" w:styleId="cat-Dategrp-17rplc-46">
    <w:name w:val="cat-Date grp-17 rplc-46"/>
    <w:basedOn w:val="DefaultParagraphFont"/>
  </w:style>
  <w:style w:type="character" w:customStyle="1" w:styleId="cat-PhoneNumbergrp-28rplc-47">
    <w:name w:val="cat-PhoneNumber grp-28 rplc-47"/>
    <w:basedOn w:val="DefaultParagraphFont"/>
  </w:style>
  <w:style w:type="character" w:customStyle="1" w:styleId="cat-Addressgrp-12rplc-48">
    <w:name w:val="cat-Address grp-12 rplc-48"/>
    <w:basedOn w:val="DefaultParagraphFont"/>
  </w:style>
  <w:style w:type="character" w:customStyle="1" w:styleId="cat-Addressgrp-13rplc-49">
    <w:name w:val="cat-Address grp-13 rplc-49"/>
    <w:basedOn w:val="DefaultParagraphFont"/>
  </w:style>
  <w:style w:type="character" w:customStyle="1" w:styleId="cat-Addressgrp-1rplc-50">
    <w:name w:val="cat-Address grp-1 rplc-50"/>
    <w:basedOn w:val="DefaultParagraphFont"/>
  </w:style>
  <w:style w:type="character" w:customStyle="1" w:styleId="cat-FIOgrp-23rplc-51">
    <w:name w:val="cat-FIO grp-23 rplc-51"/>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A68EE1E8-68E7-43EA-AF3B-326150A4A787}"/>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